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jc w:val="center"/>
        <w:tblCellSpacing w:w="0" w:type="dxa"/>
        <w:tblBorders>
          <w:top w:val="single" w:sz="2" w:space="0" w:color="02689C"/>
          <w:left w:val="single" w:sz="6" w:space="0" w:color="02689C"/>
          <w:bottom w:val="single" w:sz="6" w:space="0" w:color="02689C"/>
          <w:right w:val="single" w:sz="6" w:space="0" w:color="02689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8C183B" w:rsidRPr="008C183B" w:rsidTr="00045ED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32"/>
                <w:szCs w:val="32"/>
                <w:lang w:eastAsia="ru-RU"/>
              </w:rPr>
              <w:t>Как адаптацию  пятому классу пройти успешно</w:t>
            </w:r>
          </w:p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32"/>
                <w:szCs w:val="32"/>
                <w:lang w:eastAsia="ru-RU"/>
              </w:rPr>
              <w:t> </w:t>
            </w:r>
          </w:p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32"/>
                <w:szCs w:val="32"/>
                <w:lang w:eastAsia="ru-RU"/>
              </w:rPr>
              <w:t xml:space="preserve">                     </w:t>
            </w:r>
            <w:bookmarkStart w:id="0" w:name="_GoBack"/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32"/>
                <w:szCs w:val="32"/>
                <w:lang w:eastAsia="ru-RU"/>
              </w:rPr>
              <w:t>Рекомендации  классным руководителям</w:t>
            </w:r>
          </w:p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32"/>
                <w:szCs w:val="32"/>
                <w:lang w:eastAsia="ru-RU"/>
              </w:rPr>
              <w:t>                         и учителям  предметникам  5-х классов</w:t>
            </w:r>
          </w:p>
          <w:bookmarkEnd w:id="0"/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6"/>
                <w:sz w:val="32"/>
                <w:szCs w:val="32"/>
                <w:lang w:eastAsia="ru-RU"/>
              </w:rPr>
              <w:t> </w:t>
            </w:r>
          </w:p>
          <w:p w:rsidR="008C183B" w:rsidRPr="00045EDF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FF6600"/>
                <w:spacing w:val="-6"/>
                <w:sz w:val="32"/>
                <w:szCs w:val="32"/>
                <w:lang w:eastAsia="ru-RU"/>
              </w:rPr>
              <w:t xml:space="preserve"> Что необходимо учитывать </w:t>
            </w:r>
            <w:r w:rsidRPr="00045EDF">
              <w:rPr>
                <w:rFonts w:ascii="Times New Roman" w:eastAsia="Times New Roman" w:hAnsi="Times New Roman" w:cs="Times New Roman"/>
                <w:b/>
                <w:iCs/>
                <w:color w:val="FF6600"/>
                <w:spacing w:val="-6"/>
                <w:sz w:val="32"/>
                <w:szCs w:val="32"/>
                <w:lang w:eastAsia="ru-RU"/>
              </w:rPr>
              <w:t>руководителям, педаго</w:t>
            </w:r>
            <w:r w:rsidR="007900F0">
              <w:rPr>
                <w:rFonts w:ascii="Times New Roman" w:eastAsia="Times New Roman" w:hAnsi="Times New Roman" w:cs="Times New Roman"/>
                <w:b/>
                <w:iCs/>
                <w:color w:val="FF6600"/>
                <w:sz w:val="32"/>
                <w:szCs w:val="32"/>
                <w:lang w:eastAsia="ru-RU"/>
              </w:rPr>
              <w:t>гам</w:t>
            </w:r>
            <w:r w:rsidRPr="00045EDF">
              <w:rPr>
                <w:rFonts w:ascii="Times New Roman" w:eastAsia="Times New Roman" w:hAnsi="Times New Roman" w:cs="Times New Roman"/>
                <w:b/>
                <w:i/>
                <w:iCs/>
                <w:color w:val="FF6600"/>
                <w:sz w:val="32"/>
                <w:szCs w:val="32"/>
                <w:lang w:eastAsia="ru-RU"/>
              </w:rPr>
              <w:t xml:space="preserve">, </w:t>
            </w:r>
            <w:r w:rsidRPr="00045EDF">
              <w:rPr>
                <w:rFonts w:ascii="Times New Roman" w:eastAsia="Times New Roman" w:hAnsi="Times New Roman" w:cs="Times New Roman"/>
                <w:b/>
                <w:color w:val="FF6600"/>
                <w:sz w:val="32"/>
                <w:szCs w:val="32"/>
                <w:lang w:eastAsia="ru-RU"/>
              </w:rPr>
              <w:t>чтобы процесс обучения, воспита</w:t>
            </w:r>
            <w:r w:rsidRPr="00045EDF">
              <w:rPr>
                <w:rFonts w:ascii="Times New Roman" w:eastAsia="Times New Roman" w:hAnsi="Times New Roman" w:cs="Times New Roman"/>
                <w:b/>
                <w:color w:val="FF6600"/>
                <w:sz w:val="32"/>
                <w:szCs w:val="32"/>
                <w:lang w:eastAsia="ru-RU"/>
              </w:rPr>
              <w:softHyphen/>
              <w:t xml:space="preserve">ния и развития шел более равномерно, последовательно </w:t>
            </w:r>
            <w:r w:rsidRPr="00045EDF">
              <w:rPr>
                <w:rFonts w:ascii="Times New Roman" w:eastAsia="Times New Roman" w:hAnsi="Times New Roman" w:cs="Times New Roman"/>
                <w:b/>
                <w:color w:val="FF6600"/>
                <w:spacing w:val="-1"/>
                <w:sz w:val="32"/>
                <w:szCs w:val="32"/>
                <w:lang w:eastAsia="ru-RU"/>
              </w:rPr>
              <w:t>и эффективно?</w:t>
            </w:r>
          </w:p>
          <w:p w:rsidR="008C183B" w:rsidRPr="00045EDF" w:rsidRDefault="008C183B" w:rsidP="00045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7F40D683" wp14:editId="75726496">
                  <wp:extent cx="1143000" cy="1076325"/>
                  <wp:effectExtent l="0" t="0" r="0" b="9525"/>
                  <wp:docPr id="3" name="Рисунок 3" descr="http://gov.cap.ru/home/61/obraz/5/psixolog/images/clip_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cap.ru/home/61/obraz/5/psixolog/images/clip_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 xml:space="preserve">Учитывать не только учебные достижения ученика,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32"/>
                <w:lang w:eastAsia="ru-RU"/>
              </w:rPr>
              <w:t xml:space="preserve">но и его здоровье, семейные трудности, условия быта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и другие объективные факторы, влияющие на формиро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вание личности ребенка.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8C183B" w:rsidRPr="00045EDF" w:rsidRDefault="008C183B" w:rsidP="00045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Учитывать трудности адаптации школьника в пере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6"/>
                <w:sz w:val="32"/>
                <w:szCs w:val="32"/>
                <w:lang w:eastAsia="ru-RU"/>
              </w:rPr>
              <w:t xml:space="preserve">ходные периоды. </w:t>
            </w:r>
          </w:p>
          <w:p w:rsidR="008C183B" w:rsidRPr="00045EDF" w:rsidRDefault="008C183B" w:rsidP="00045E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  <w:lang w:eastAsia="ru-RU"/>
              </w:rPr>
              <w:t>Учитывать индивидуальные личностные особенно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сти ученика.</w:t>
            </w:r>
          </w:p>
          <w:p w:rsidR="008C183B" w:rsidRPr="00045EDF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FF6600"/>
                <w:spacing w:val="-6"/>
                <w:sz w:val="32"/>
                <w:szCs w:val="32"/>
                <w:lang w:eastAsia="ru-RU"/>
              </w:rPr>
              <w:t>Что необходимо грамотно осуществлять?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O 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 xml:space="preserve">Отслеживание хода развития процессов обучения,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воспитания. 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O 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Процесс социализации ребенка в коллективе.</w:t>
            </w:r>
          </w:p>
          <w:p w:rsidR="008C183B" w:rsidRPr="00045EDF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FF6600"/>
                <w:spacing w:val="-4"/>
                <w:sz w:val="32"/>
                <w:szCs w:val="32"/>
                <w:lang w:eastAsia="ru-RU"/>
              </w:rPr>
              <w:t>Что поможет ребенку учиться успешнее?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3"/>
                <w:sz w:val="32"/>
                <w:szCs w:val="32"/>
                <w:lang w:eastAsia="ru-RU"/>
              </w:rPr>
              <w:t xml:space="preserve">Психолого-педагогическая  поддержка  каждого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6"/>
                <w:sz w:val="32"/>
                <w:szCs w:val="32"/>
                <w:lang w:eastAsia="ru-RU"/>
              </w:rPr>
              <w:t>ребенка.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Ориентация на успех.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Выбор личностно-ориентированных образователь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ных технологий.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  <w:lang w:eastAsia="ru-RU"/>
              </w:rPr>
              <w:t>Наблюдение, руководство, коррекция динамики раз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вития интеллекта, творческих способностей.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8"/>
                <w:sz w:val="32"/>
                <w:szCs w:val="32"/>
                <w:lang w:eastAsia="ru-RU"/>
              </w:rPr>
              <w:t>Приобретение учениками прочных знаний с возмож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ностью использования их в новых ситуациях.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Формирование общих учебных умений и навыков.</w:t>
            </w:r>
          </w:p>
          <w:p w:rsidR="008C183B" w:rsidRPr="00045EDF" w:rsidRDefault="008C183B" w:rsidP="00045EDF">
            <w:pPr>
              <w:tabs>
                <w:tab w:val="num" w:pos="720"/>
              </w:tabs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Wingdings" w:hAnsi="Times New Roman" w:cs="Times New Roman"/>
                <w:color w:val="000000"/>
                <w:sz w:val="32"/>
                <w:szCs w:val="32"/>
                <w:lang w:eastAsia="ru-RU"/>
              </w:rPr>
              <w:t xml:space="preserve">v      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  <w:lang w:eastAsia="ru-RU"/>
              </w:rPr>
              <w:t>Сохранение имеющегося запаса здоровья школьни</w:t>
            </w:r>
            <w:r w:rsidRPr="00045EDF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ков в процессе получения среднего образования.</w:t>
            </w:r>
          </w:p>
          <w:p w:rsidR="009463A5" w:rsidRPr="00045EDF" w:rsidRDefault="009463A5" w:rsidP="00045EDF">
            <w:pPr>
              <w:shd w:val="clear" w:color="auto" w:fill="FFFFFF"/>
              <w:tabs>
                <w:tab w:val="left" w:pos="48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</w:pPr>
          </w:p>
          <w:p w:rsidR="009463A5" w:rsidRPr="008C183B" w:rsidRDefault="009463A5" w:rsidP="00045EDF">
            <w:pPr>
              <w:shd w:val="clear" w:color="auto" w:fill="FFFFFF"/>
              <w:tabs>
                <w:tab w:val="left" w:pos="48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9"/>
                <w:sz w:val="32"/>
                <w:szCs w:val="32"/>
                <w:lang w:eastAsia="ru-RU"/>
              </w:rPr>
              <w:t>Рекомендации классным руководителям 5-х клас</w:t>
            </w:r>
            <w:r w:rsidRPr="00045EDF"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4"/>
                <w:sz w:val="32"/>
                <w:szCs w:val="32"/>
                <w:lang w:eastAsia="ru-RU"/>
              </w:rPr>
              <w:t>сов</w:t>
            </w:r>
          </w:p>
          <w:p w:rsidR="008C183B" w:rsidRPr="00045EDF" w:rsidRDefault="008C183B" w:rsidP="00045EDF">
            <w:pPr>
              <w:shd w:val="clear" w:color="auto" w:fill="FFFFFF"/>
              <w:spacing w:before="30" w:after="3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C183B" w:rsidRPr="008C183B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89B837" wp14:editId="7E6CFB35">
                  <wp:extent cx="1400175" cy="1343025"/>
                  <wp:effectExtent l="0" t="0" r="9525" b="9525"/>
                  <wp:docPr id="2" name="Рисунок 2" descr="http://gov.cap.ru/home/61/obraz/5/psixolog/images/clip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cap.ru/home/61/obraz/5/psixolog/images/clip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83B" w:rsidRPr="007900F0" w:rsidRDefault="008C183B" w:rsidP="00045EDF">
            <w:pPr>
              <w:shd w:val="clear" w:color="auto" w:fill="FFFFFF"/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FF6600"/>
                <w:spacing w:val="2"/>
                <w:sz w:val="28"/>
                <w:szCs w:val="28"/>
                <w:lang w:eastAsia="ru-RU"/>
              </w:rPr>
              <w:t xml:space="preserve">Классный руководитель — очень значимая фигура </w:t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2"/>
                <w:sz w:val="28"/>
                <w:szCs w:val="28"/>
                <w:lang w:eastAsia="ru-RU"/>
              </w:rPr>
              <w:t xml:space="preserve">в образовательном процессе. Жаль, если его функции </w:t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5"/>
                <w:sz w:val="28"/>
                <w:szCs w:val="28"/>
                <w:lang w:eastAsia="ru-RU"/>
              </w:rPr>
              <w:t xml:space="preserve">лишь добавка к неполной педагогической нагрузке. </w:t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3"/>
                <w:sz w:val="28"/>
                <w:szCs w:val="28"/>
                <w:lang w:eastAsia="ru-RU"/>
              </w:rPr>
              <w:t>От классного руководителя всецело зависит микрокли</w:t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3"/>
                <w:sz w:val="28"/>
                <w:szCs w:val="28"/>
                <w:lang w:eastAsia="ru-RU"/>
              </w:rPr>
              <w:softHyphen/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9"/>
                <w:sz w:val="28"/>
                <w:szCs w:val="28"/>
                <w:lang w:eastAsia="ru-RU"/>
              </w:rPr>
              <w:t>мат в классном коллективе, во многом — результаты учеб</w:t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9"/>
                <w:sz w:val="28"/>
                <w:szCs w:val="28"/>
                <w:lang w:eastAsia="ru-RU"/>
              </w:rPr>
              <w:softHyphen/>
            </w:r>
            <w:r w:rsidRPr="007900F0">
              <w:rPr>
                <w:rFonts w:ascii="Times New Roman" w:eastAsia="Times New Roman" w:hAnsi="Times New Roman" w:cs="Times New Roman"/>
                <w:color w:val="FF6600"/>
                <w:spacing w:val="-2"/>
                <w:sz w:val="28"/>
                <w:szCs w:val="28"/>
                <w:lang w:eastAsia="ru-RU"/>
              </w:rPr>
              <w:t>ной деятельности.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14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  <w:lang w:eastAsia="ru-RU"/>
              </w:rPr>
              <w:t>1.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На первом родительском собрании необходимо пред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ставить новых учителей, способствовать установлению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контакта родителей с ними.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2.         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Поддерживайте контакт с родителями учащихся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(встречи, письма, телефонные звонки и т. д.).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3.         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поддерживайте конта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 с </w:t>
            </w:r>
            <w:r w:rsid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ихологом и социальным педагогом.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  <w:lang w:eastAsia="ru-RU"/>
              </w:rPr>
              <w:t xml:space="preserve">4.         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Помогите новым ученикам запомнить имена и фамилии одноклассников и Ф. И. О. учителей-предметни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(можно использовать визитки, таблички с именем, которые ставятся на парту на каждом уроке).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6.       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Познакомьтесь с условиями проживания ребенка,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взаимоотношениями в семье, здоровьем ребенка (по ме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дицинской карте ребенка).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7.       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Осуществите грамотное рассаживание детей в классе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 учетом их индивидуальных особенностей, психологи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ческой совместимости, здоровья, пожеланий родителей.</w:t>
            </w: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900F0" w:rsidRDefault="007900F0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8C183B" w:rsidRPr="007900F0" w:rsidRDefault="008C183B" w:rsidP="00045EDF">
            <w:pPr>
              <w:shd w:val="clear" w:color="auto" w:fill="FFFFFF"/>
              <w:tabs>
                <w:tab w:val="left" w:pos="52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lastRenderedPageBreak/>
              <w:t>Рекомендации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7900F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учителям -</w:t>
            </w:r>
            <w:r w:rsidR="007900F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 xml:space="preserve"> </w:t>
            </w:r>
            <w:r w:rsidRPr="007900F0">
              <w:rPr>
                <w:rFonts w:ascii="Times New Roman" w:eastAsia="Times New Roman" w:hAnsi="Times New Roman" w:cs="Times New Roman"/>
                <w:color w:val="0000FF"/>
                <w:sz w:val="40"/>
                <w:szCs w:val="40"/>
                <w:lang w:eastAsia="ru-RU"/>
              </w:rPr>
              <w:t>предметникам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 xml:space="preserve">1. 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Учитывайте трудности адаптационного периода,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возрастные особенности пятиклассников в выборе тер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минологии, подборе методических приемов.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2.         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Не перегружайте учеников излишними по объему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домашними заданиями, дозируйте их с учетом уровня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подготовки ученика, гигиенических требований возраста.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3.         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Следите за темпом урока — высокий темп мешает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многим детям усваивать материал.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4.         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Налаживайте эмоциональный конта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кт с </w:t>
            </w:r>
            <w:r w:rsid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кл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ассом.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5.         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заседаниях методических объединений, класс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ных и общешкольных совещаниях выработайте единые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требования к учащимся (соблюдайте единый орфографический режим, критерии оценок).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6.         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Развивайте общие учебные умения и навыки, учите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ребят правильно учиться.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7.         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Налаживайте эмоциональный контакт с родите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лями учащихся.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8.         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Никогда не используйте оценку как средство на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казания ученика. Оценка достижений должна быть ори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ентацией на успех, способствовать развитию мотивации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 учению, а не ее снижению.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9.         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Замечайте положительную динамику в развитии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каждого отдельного ученика (нельзя сравнивать «Машу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с Петей», можно — «Петю вчерашнего и сегодняшнего»).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10.         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Развивайте навыки самоконтроля, умение оцени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вать свою работу и работу класса. Не бойтесь признать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свои ошибки. Постоянно анализируйте все плюсы и ми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нусы в своей работе.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  <w:lang w:eastAsia="ru-RU"/>
              </w:rPr>
              <w:t xml:space="preserve">11.         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Разнообразьте методику работы в группах, в па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рах, индивидуально.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12.         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Не создавайте психотравмирующих ситуаций при выставлении оценок за контрольные работы, за четверть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 т. д., выставляйте оценки не формально, а с учетом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личностных особенностей и достижений каждого ученика.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13.         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Наряду с оценкой чаще используйте положитель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ные оценочные суждения («молодец, хороший ответ,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справился» и т. д.).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14.         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Используйте систему поощрений, а именно: фотографии лучших учеников, грамоты, благодарности роди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телям (письменные, устные), положительные записи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дневнике.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8"/>
                <w:sz w:val="28"/>
                <w:szCs w:val="28"/>
                <w:lang w:eastAsia="ru-RU"/>
              </w:rPr>
              <w:t xml:space="preserve">15.         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Поддерживайте конта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кт с кл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ассным руководите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лем, узнавайте о проблемах ребенка, его здоровье, се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мейных отношениях.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309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16.         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Не допускайте педагогического манипулирования.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17.         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 течение первого месяца (сентябрь) обучения ис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пользуйте «</w:t>
            </w:r>
            <w:proofErr w:type="spellStart"/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бездвоечное</w:t>
            </w:r>
            <w:proofErr w:type="spellEnd"/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» обучение.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  <w:t xml:space="preserve">18.         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Грамотно используйте дневник учащегося для связи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 родителями.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19.         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Учитывайте в планировании учебной работы ди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намику умственной работоспособности пятиклассника в течение дня, недели.</w:t>
            </w:r>
          </w:p>
          <w:p w:rsidR="008C183B" w:rsidRPr="007900F0" w:rsidRDefault="008C183B" w:rsidP="00045EDF">
            <w:pPr>
              <w:shd w:val="clear" w:color="auto" w:fill="FFFFFF"/>
              <w:tabs>
                <w:tab w:val="left" w:pos="638"/>
              </w:tabs>
              <w:spacing w:before="30" w:after="3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20.         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Учитывайте индивидуальные психологические осо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бенности ребенка: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темперамент и связанные с ним «вра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батываемость», темп, переключение, особенности внимания, двигательная активность и т. д.</w:t>
            </w:r>
          </w:p>
          <w:p w:rsidR="008C183B" w:rsidRPr="007900F0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45EDF" w:rsidRPr="007900F0" w:rsidRDefault="00045EDF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45EDF" w:rsidRPr="007900F0" w:rsidRDefault="00045EDF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C183B" w:rsidRPr="007900F0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183B" w:rsidRPr="007900F0" w:rsidRDefault="008C183B" w:rsidP="00045EDF">
            <w:pPr>
              <w:spacing w:before="30" w:after="3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Данные рекомендации разработаны на основании пожеланий педагогам среднего звена от педагогов начальной школы и учеников пятых классов.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идя в класс к пятиклассникам, Вы идёте на урок к детям.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Объясняя новый материал, не торопитесь, повторите лишний раз.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Опирайтесь в работе с детьми на реальные их знания, умения и навыки, а не прописанные в учебниках.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Создавайте ситуации успеха на уроках, чтобы дети не боялись у Вас отвечать и поверили в себя и свои силы.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Корите ребёнка за реально совершённый в данный момент проступок, не вспоминая былое и не давая негативного прогноза на будущее.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Будьте с детьми вежливыми.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Вызывайте к доске по именам и только в хорошем расположении духа.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используйте вызов к доске или письменную проверку знаний как средство поддержания дисциплины.</w:t>
            </w:r>
          </w:p>
          <w:p w:rsidR="008C183B" w:rsidRPr="007900F0" w:rsidRDefault="008C183B" w:rsidP="00045EDF">
            <w:pPr>
              <w:tabs>
                <w:tab w:val="left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Успокойте ребёнка перед проверкой знаний, обнадежьте его на хороший результат.</w:t>
            </w:r>
          </w:p>
          <w:p w:rsidR="008C183B" w:rsidRPr="007900F0" w:rsidRDefault="008C183B" w:rsidP="00045EDF">
            <w:pPr>
              <w:tabs>
                <w:tab w:val="left" w:pos="180"/>
                <w:tab w:val="num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Вызывая к </w:t>
            </w:r>
            <w:r w:rsidR="007900F0"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доске,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сначала проговорите задание, а потом вызывайте ребёнка, чтобы у него в голове появился план ответа. Дайте время сосредоточиться на ответе и успокоиться.</w:t>
            </w:r>
          </w:p>
          <w:p w:rsidR="008C183B" w:rsidRPr="007900F0" w:rsidRDefault="008C183B" w:rsidP="00045EDF">
            <w:pPr>
              <w:tabs>
                <w:tab w:val="left" w:pos="180"/>
                <w:tab w:val="num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Вызвав ребёнка к доске дайте, ему высказаться, не сбивайте его замечаниями, не имеющими отношения к объясняемому материалу.</w:t>
            </w:r>
          </w:p>
          <w:p w:rsidR="008C183B" w:rsidRPr="007900F0" w:rsidRDefault="008C183B" w:rsidP="00045EDF">
            <w:pPr>
              <w:tabs>
                <w:tab w:val="left" w:pos="180"/>
                <w:tab w:val="num" w:pos="54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Вызвав ребёнка к доске и дав ему, задание для выполнения — отойдите, </w:t>
            </w:r>
            <w:r w:rsid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«стойте над душой», не смущай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ребёнка своей непосредственной близостью к нему.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  <w:tab w:val="num" w:pos="1425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Пресекайте попытки других детей посмеяться над неудачным ответом одноклассника.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  <w:tab w:val="num" w:pos="1425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ребёнок отвечает у доски, избегайте телесного контакта с ребёнком (погладить по голове или руке)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—э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сбивает их с мысли и не даёт сосредоточиться.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  <w:tab w:val="num" w:pos="1425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ребёнок допустил ошибку, вызовите ему на помощь кого-либо 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одноклассников—вдвоём у доски веселее и учитель не так серьёзен.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  <w:tab w:val="num" w:pos="1425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Сообщать заранее критерии оценки качества знаний по вашему предмету, (в начале урока, а не после ответа у доски).</w:t>
            </w:r>
          </w:p>
          <w:p w:rsidR="008C183B" w:rsidRPr="007900F0" w:rsidRDefault="008C183B" w:rsidP="00045EDF">
            <w:pPr>
              <w:tabs>
                <w:tab w:val="left" w:pos="540"/>
                <w:tab w:val="left" w:pos="720"/>
                <w:tab w:val="num" w:pos="1425"/>
              </w:tabs>
              <w:spacing w:before="30" w:after="30" w:line="240" w:lineRule="auto"/>
              <w:ind w:left="180" w:firstLine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00F0">
              <w:rPr>
                <w:rFonts w:ascii="Times New Roman" w:eastAsia="Symbol" w:hAnsi="Times New Roman" w:cs="Times New Roman"/>
                <w:color w:val="000000"/>
                <w:sz w:val="28"/>
                <w:szCs w:val="28"/>
                <w:lang w:eastAsia="ru-RU"/>
              </w:rPr>
              <w:t xml:space="preserve">·   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proofErr w:type="gramStart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руководители—уделяйте</w:t>
            </w:r>
            <w:proofErr w:type="gramEnd"/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своим детям хотя бы минут 5-10 минут в день, даже если в этот день Вы у них ничего не проводите, просто </w:t>
            </w:r>
            <w:r w:rsidRPr="00790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подойдите, навестите их и поприветствуйте.</w:t>
            </w:r>
          </w:p>
          <w:p w:rsidR="008C183B" w:rsidRPr="008C183B" w:rsidRDefault="008C183B" w:rsidP="00045EDF">
            <w:pPr>
              <w:shd w:val="clear" w:color="auto" w:fill="FFFFFF"/>
              <w:tabs>
                <w:tab w:val="left" w:pos="653"/>
              </w:tabs>
              <w:spacing w:before="30" w:after="3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83B" w:rsidRPr="008C183B" w:rsidTr="00045EDF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8C183B" w:rsidRPr="008C183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C183B" w:rsidRPr="008C183B" w:rsidRDefault="008C183B" w:rsidP="0004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83B" w:rsidRPr="008C183B" w:rsidRDefault="008C183B" w:rsidP="0004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83B" w:rsidRPr="008C183B" w:rsidRDefault="008C183B" w:rsidP="0004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183B" w:rsidRPr="008C183B" w:rsidRDefault="008C183B" w:rsidP="00045E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183B" w:rsidRPr="008C183B" w:rsidRDefault="008C183B" w:rsidP="00045EDF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3B" w:rsidRPr="008C183B" w:rsidTr="00045ED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8C183B" w:rsidRPr="008C183B" w:rsidRDefault="008C183B" w:rsidP="0004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83B" w:rsidRPr="008C183B" w:rsidTr="00045EDF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8C183B" w:rsidRPr="008C183B" w:rsidRDefault="008C183B" w:rsidP="00045ED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школьный </w:t>
            </w:r>
            <w:proofErr w:type="spellStart"/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</w:t>
            </w:r>
            <w:hyperlink r:id="rId8" w:history="1">
              <w:r w:rsidRPr="008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8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://gov.cap.ru/HOME/61/</w:t>
              </w:r>
              <w:proofErr w:type="spellStart"/>
              <w:r w:rsidRPr="008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obraz</w:t>
              </w:r>
              <w:proofErr w:type="spellEnd"/>
              <w:r w:rsidRPr="008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/5</w:t>
              </w:r>
            </w:hyperlink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</w:p>
          <w:p w:rsidR="008C183B" w:rsidRPr="008C183B" w:rsidRDefault="008C183B" w:rsidP="00045EDF">
            <w:pPr>
              <w:spacing w:before="30" w:after="3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на городской </w:t>
            </w:r>
            <w:proofErr w:type="spellStart"/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</w:t>
            </w:r>
            <w:hyperlink r:id="rId9" w:history="1">
              <w:r w:rsidRPr="008C18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www.gcan.cap.ru</w:t>
              </w:r>
              <w:proofErr w:type="spellEnd"/>
            </w:hyperlink>
            <w:r w:rsidRPr="008C1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 </w:t>
            </w:r>
          </w:p>
        </w:tc>
      </w:tr>
    </w:tbl>
    <w:p w:rsidR="00DC2339" w:rsidRDefault="00DC2339" w:rsidP="00045EDF"/>
    <w:sectPr w:rsidR="00DC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27FC3284"/>
    <w:multiLevelType w:val="multilevel"/>
    <w:tmpl w:val="466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3B"/>
    <w:rsid w:val="00045EDF"/>
    <w:rsid w:val="007900F0"/>
    <w:rsid w:val="008C183B"/>
    <w:rsid w:val="009463A5"/>
    <w:rsid w:val="00D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83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183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0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1/obraz/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can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ЕП</cp:lastModifiedBy>
  <cp:revision>3</cp:revision>
  <cp:lastPrinted>2012-11-07T13:59:00Z</cp:lastPrinted>
  <dcterms:created xsi:type="dcterms:W3CDTF">2012-11-06T07:12:00Z</dcterms:created>
  <dcterms:modified xsi:type="dcterms:W3CDTF">2021-02-12T15:02:00Z</dcterms:modified>
</cp:coreProperties>
</file>