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86" w:rsidRDefault="00CE3D86" w:rsidP="00CE3D86">
      <w:pPr>
        <w:pStyle w:val="Default"/>
      </w:pP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Спортивное оборудование. </w:t>
      </w: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 волейбольный комплект – 9 шт. </w:t>
      </w: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 стойка для прыжков в высоту – 1 шт. </w:t>
      </w: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 туристическое оборудование в ассортименте – 1 шт. </w:t>
      </w: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 столы для настольного тенниса – 3 шт. </w:t>
      </w: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 бревно напольное – 2 шт. </w:t>
      </w: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 скамейки гимнастические – 15 шт. </w:t>
      </w: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 мост приставной – 1 шт. </w:t>
      </w: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 мост подкидной – 1 шт. </w:t>
      </w: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 шиты баскетбольные тренировочные – 6 шт. </w:t>
      </w: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sz w:val="22"/>
          <w:szCs w:val="22"/>
        </w:rPr>
        <w:t xml:space="preserve"> </w:t>
      </w:r>
      <w:r>
        <w:rPr>
          <w:sz w:val="28"/>
          <w:szCs w:val="28"/>
        </w:rPr>
        <w:t xml:space="preserve">ворота универсальные – 10 шт. </w:t>
      </w:r>
    </w:p>
    <w:p w:rsidR="00CE3D86" w:rsidRDefault="00CE3D86" w:rsidP="00CE3D86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 козёл гимнастический – 2 шт. </w:t>
      </w:r>
    </w:p>
    <w:p w:rsidR="00CE3D86" w:rsidRDefault="00CE3D86" w:rsidP="00CE3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мат гимнастический в количестве – 30 шт. </w:t>
      </w:r>
    </w:p>
    <w:p w:rsidR="008240D4" w:rsidRDefault="008240D4">
      <w:bookmarkStart w:id="0" w:name="_GoBack"/>
      <w:bookmarkEnd w:id="0"/>
    </w:p>
    <w:sectPr w:rsidR="008240D4" w:rsidSect="005C7F64">
      <w:pgSz w:w="11906" w:h="17338"/>
      <w:pgMar w:top="1549" w:right="900" w:bottom="1168" w:left="10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86"/>
    <w:rsid w:val="008240D4"/>
    <w:rsid w:val="00C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Исмаиловна</dc:creator>
  <cp:lastModifiedBy>Алия Исмаиловна</cp:lastModifiedBy>
  <cp:revision>1</cp:revision>
  <dcterms:created xsi:type="dcterms:W3CDTF">2018-03-12T06:37:00Z</dcterms:created>
  <dcterms:modified xsi:type="dcterms:W3CDTF">2018-03-12T06:38:00Z</dcterms:modified>
</cp:coreProperties>
</file>